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CA" w:rsidRPr="00772FCA" w:rsidRDefault="00772FCA" w:rsidP="00772F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2FCA">
        <w:rPr>
          <w:rFonts w:ascii="Times New Roman" w:eastAsia="Times New Roman" w:hAnsi="Times New Roman" w:cs="Times New Roman"/>
          <w:b/>
          <w:bCs/>
          <w:sz w:val="36"/>
          <w:szCs w:val="36"/>
        </w:rPr>
        <w:t>ОБ УТВЕРЖДЕНИИ ПОРЯДКА</w:t>
      </w:r>
      <w:r w:rsidRPr="00772FCA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ОРГАНИЗАЦИИ И ОСУЩЕСТВЛЕНИЯ ОБРАЗОВАТЕЛЬНОЙ ДЕЯТЕЛЬНОСТИ</w:t>
      </w:r>
      <w:r w:rsidRPr="00772FCA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ПО ДОПОЛНИТЕЛЬНЫМ ОБЩЕОБРАЗОВАТЕЛЬНЫМ ПРОГРАММАМ</w:t>
      </w:r>
    </w:p>
    <w:p w:rsidR="00772FCA" w:rsidRPr="00772FCA" w:rsidRDefault="00772FCA" w:rsidP="00772F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2FCA">
        <w:rPr>
          <w:rFonts w:ascii="Times New Roman" w:eastAsia="Times New Roman" w:hAnsi="Times New Roman" w:cs="Times New Roman"/>
          <w:b/>
          <w:bCs/>
          <w:sz w:val="27"/>
          <w:szCs w:val="27"/>
        </w:rPr>
        <w:t>Приказ Министерства образования и науки Российской Федерации</w:t>
      </w:r>
      <w:r w:rsidRPr="00772FC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от 29 августа 2013 г. № 1008</w:t>
      </w:r>
    </w:p>
    <w:p w:rsidR="00772FCA" w:rsidRPr="00772FCA" w:rsidRDefault="00772FCA" w:rsidP="00772F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2FCA">
        <w:rPr>
          <w:rFonts w:ascii="Times New Roman" w:eastAsia="Times New Roman" w:hAnsi="Times New Roman" w:cs="Times New Roman"/>
          <w:b/>
          <w:bCs/>
          <w:sz w:val="27"/>
          <w:szCs w:val="27"/>
        </w:rPr>
        <w:t>Зарегистрировано Министерством юстиции Российской Федерации</w:t>
      </w:r>
      <w:r w:rsidRPr="00772FC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27 ноября 2013 г. Регистрационный № 30468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w:anchor="st13_11" w:history="1">
        <w:r w:rsidRPr="00772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11 статьи 13</w:t>
        </w:r>
      </w:hyperlink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26 июня 2012 г. №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№ 25082).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30"/>
          <w:szCs w:val="30"/>
        </w:rPr>
        <w:t>Министр</w:t>
      </w:r>
      <w:r w:rsidRPr="00772FCA">
        <w:rPr>
          <w:rFonts w:ascii="Times New Roman" w:eastAsia="Times New Roman" w:hAnsi="Times New Roman" w:cs="Times New Roman"/>
          <w:sz w:val="24"/>
          <w:szCs w:val="24"/>
        </w:rPr>
        <w:br/>
      </w:r>
      <w:r w:rsidRPr="00772FCA">
        <w:rPr>
          <w:rFonts w:ascii="Times New Roman" w:eastAsia="Times New Roman" w:hAnsi="Times New Roman" w:cs="Times New Roman"/>
          <w:sz w:val="30"/>
          <w:szCs w:val="30"/>
        </w:rPr>
        <w:t>Д.В.ЛИВАНОВ</w:t>
      </w:r>
    </w:p>
    <w:p w:rsid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772FCA">
        <w:rPr>
          <w:rFonts w:ascii="Times New Roman" w:eastAsia="Times New Roman" w:hAnsi="Times New Roman" w:cs="Times New Roman"/>
          <w:sz w:val="24"/>
          <w:szCs w:val="24"/>
        </w:rPr>
        <w:br/>
        <w:t>Утвержден</w:t>
      </w:r>
      <w:r w:rsidRPr="00772FCA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Министерства образования</w:t>
      </w:r>
      <w:r w:rsidRPr="00772FCA">
        <w:rPr>
          <w:rFonts w:ascii="Times New Roman" w:eastAsia="Times New Roman" w:hAnsi="Times New Roman" w:cs="Times New Roman"/>
          <w:sz w:val="24"/>
          <w:szCs w:val="24"/>
        </w:rPr>
        <w:br/>
        <w:t>и науки Российской Федерации</w:t>
      </w:r>
      <w:r w:rsidRPr="00772FCA">
        <w:rPr>
          <w:rFonts w:ascii="Times New Roman" w:eastAsia="Times New Roman" w:hAnsi="Times New Roman" w:cs="Times New Roman"/>
          <w:sz w:val="24"/>
          <w:szCs w:val="24"/>
        </w:rPr>
        <w:br/>
        <w:t>от 29 августа 2013 г. № 1008</w:t>
      </w:r>
    </w:p>
    <w:p w:rsidR="00772FCA" w:rsidRPr="00772FCA" w:rsidRDefault="00772FCA" w:rsidP="00F30A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2FC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772FC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ОРГАНИЗАЦИИ И ОСУЩЕСТВЛЕНИЯ ОБРАЗОВАТЕЛЬНОЙ</w:t>
      </w:r>
      <w:r w:rsidR="00F30A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2FCA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772FC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ДОПОЛНИТЕЛЬНЫМ ОБЩЕОБРАЗОВАТЕЛЬНЫМ ПРОГРАММАМ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 w:rsidRPr="00772FCA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программы и дополнительные </w:t>
      </w:r>
      <w:proofErr w:type="spellStart"/>
      <w:r w:rsidRPr="00772FCA">
        <w:rPr>
          <w:rFonts w:ascii="Times New Roman" w:eastAsia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программы), а также индивидуальных предпринимателей (далее - организации, осуществляющие образовательную деятельность).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3"/>
      <w:bookmarkEnd w:id="0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772F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72F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творческих способностей учащихся;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выявление, развитие и поддержку талантливых учащихся, а также лиц, проявивших выдающиеся способности;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профессиональную ориентацию учащихся;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социализацию и адаптацию учащихся к жизни в обществе;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учащихся;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4. Особенности реализации дополнительных </w:t>
      </w:r>
      <w:proofErr w:type="spellStart"/>
      <w:r w:rsidRPr="00772FCA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программ в области искусств и в области физической культуры и спорта регулируются Федеральным </w:t>
      </w:r>
      <w:hyperlink w:history="1">
        <w:r w:rsidRPr="00772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законом </w:t>
        </w:r>
      </w:hyperlink>
      <w:r w:rsidRPr="00772FCA">
        <w:rPr>
          <w:rFonts w:ascii="Times New Roman" w:eastAsia="Times New Roman" w:hAnsi="Times New Roman" w:cs="Times New Roman"/>
          <w:sz w:val="24"/>
          <w:szCs w:val="24"/>
        </w:rPr>
        <w:t>от 29 декабря 2012 г. № 273-ФЗ "Об образовании в Российской Федерации" &lt;1&gt;.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&lt;1&gt; Собрание законодательства Российской Федерации, 2012, № 53, ст. 7598; 2013, № 19, ст. 2326.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5. Содержание дополнительных </w:t>
      </w:r>
      <w:proofErr w:type="spellStart"/>
      <w:r w:rsidRPr="00772FCA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программ и сроки </w:t>
      </w:r>
      <w:proofErr w:type="gramStart"/>
      <w:r w:rsidRPr="00772FCA">
        <w:rPr>
          <w:rFonts w:ascii="Times New Roman" w:eastAsia="Times New Roman" w:hAnsi="Times New Roman" w:cs="Times New Roman"/>
          <w:sz w:val="24"/>
          <w:szCs w:val="24"/>
        </w:rPr>
        <w:t>обучения по ним</w:t>
      </w:r>
      <w:proofErr w:type="gramEnd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772FCA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75_4" w:history="1">
        <w:r w:rsidRPr="00772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4 статьи 75</w:t>
        </w:r>
      </w:hyperlink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772FCA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772FC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lastRenderedPageBreak/>
        <w:t>--------------------------------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34_1_3" w:history="1">
        <w:r w:rsidRPr="00772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3 части 1 статьи 34</w:t>
        </w:r>
      </w:hyperlink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 &lt;1&gt;.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17_4" w:history="1">
        <w:r w:rsidRPr="00772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4 статьи 17</w:t>
        </w:r>
      </w:hyperlink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proofErr w:type="gramStart"/>
      <w:r w:rsidRPr="00772FCA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17_5" w:history="1">
        <w:r w:rsidRPr="00772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5 статьи 17</w:t>
        </w:r>
      </w:hyperlink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Каждый учащийся имеет право заниматься в нескольких объединениях, менять их.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&lt;1&gt; </w:t>
      </w:r>
      <w:hyperlink w:anchor="st13_1" w:history="1">
        <w:r w:rsidRPr="00772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1 статьи 13</w:t>
        </w:r>
      </w:hyperlink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13_2" w:history="1">
        <w:r w:rsidRPr="00772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статьи 13</w:t>
        </w:r>
      </w:hyperlink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13_3" w:history="1">
        <w:r w:rsidRPr="00772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3 статьи 13</w:t>
        </w:r>
      </w:hyperlink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13_9" w:history="1">
        <w:r w:rsidRPr="00772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9 статьи 13</w:t>
        </w:r>
      </w:hyperlink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14_5" w:history="1">
        <w:r w:rsidRPr="00772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5 статьи 14</w:t>
        </w:r>
      </w:hyperlink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</w:t>
      </w:r>
      <w:proofErr w:type="spellStart"/>
      <w:r w:rsidRPr="00772FC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комиссии и индивидуальной программой реабилитации ребенка-инвалида и инвалида.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</w:t>
      </w:r>
      <w:r w:rsidRPr="00772FCA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79_3" w:history="1">
        <w:r w:rsidRPr="00772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3 статьи 79</w:t>
        </w:r>
      </w:hyperlink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Сроки обучения по дополнительным </w:t>
      </w:r>
      <w:proofErr w:type="spellStart"/>
      <w:r w:rsidRPr="00772FCA">
        <w:rPr>
          <w:rFonts w:ascii="Times New Roman" w:eastAsia="Times New Roman" w:hAnsi="Times New Roman" w:cs="Times New Roman"/>
          <w:sz w:val="24"/>
          <w:szCs w:val="24"/>
        </w:rPr>
        <w:t>общеразвивающим</w:t>
      </w:r>
      <w:proofErr w:type="spellEnd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программам и дополнительным </w:t>
      </w:r>
      <w:proofErr w:type="spellStart"/>
      <w:r w:rsidRPr="00772FCA">
        <w:rPr>
          <w:rFonts w:ascii="Times New Roman" w:eastAsia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772FC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а) для учащихся с ограниченными возможностями здоровья по зрению: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772FCA">
        <w:rPr>
          <w:rFonts w:ascii="Times New Roman" w:eastAsia="Times New Roman" w:hAnsi="Times New Roman" w:cs="Times New Roman"/>
          <w:sz w:val="24"/>
          <w:szCs w:val="24"/>
        </w:rPr>
        <w:t>веб-контента</w:t>
      </w:r>
      <w:proofErr w:type="spellEnd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2FCA">
        <w:rPr>
          <w:rFonts w:ascii="Times New Roman" w:eastAsia="Times New Roman" w:hAnsi="Times New Roman" w:cs="Times New Roman"/>
          <w:sz w:val="24"/>
          <w:szCs w:val="24"/>
        </w:rPr>
        <w:t>веб-сервисов</w:t>
      </w:r>
      <w:proofErr w:type="spellEnd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(WCAG);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FCA">
        <w:rPr>
          <w:rFonts w:ascii="Times New Roman" w:eastAsia="Times New Roman" w:hAnsi="Times New Roman" w:cs="Times New Roman"/>
          <w:sz w:val="24"/>
          <w:szCs w:val="24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присутствие ассистента, оказывающего учащемуся необходимую помощь;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772FCA">
        <w:rPr>
          <w:rFonts w:ascii="Times New Roman" w:eastAsia="Times New Roman" w:hAnsi="Times New Roman" w:cs="Times New Roman"/>
          <w:sz w:val="24"/>
          <w:szCs w:val="24"/>
        </w:rPr>
        <w:t>аудиофайлы</w:t>
      </w:r>
      <w:proofErr w:type="spellEnd"/>
      <w:r w:rsidRPr="00772FC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б) для учащихся с ограниченными возможностями здоровья по слуху: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lastRenderedPageBreak/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79_1" w:history="1">
        <w:r w:rsidRPr="00772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1 статьи 79</w:t>
        </w:r>
      </w:hyperlink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FC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</w:t>
      </w:r>
      <w:r w:rsidRPr="00772FCA">
        <w:rPr>
          <w:rFonts w:ascii="Times New Roman" w:eastAsia="Times New Roman" w:hAnsi="Times New Roman" w:cs="Times New Roman"/>
          <w:sz w:val="24"/>
          <w:szCs w:val="24"/>
        </w:rPr>
        <w:lastRenderedPageBreak/>
        <w:t>коррекционной педагогики, а также педагогическими работниками, прошедшими соответствующую переподготовку.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772FCA">
        <w:rPr>
          <w:rFonts w:ascii="Times New Roman" w:eastAsia="Times New Roman" w:hAnsi="Times New Roman" w:cs="Times New Roman"/>
          <w:sz w:val="24"/>
          <w:szCs w:val="24"/>
        </w:rPr>
        <w:t>сурдопереводчиков</w:t>
      </w:r>
      <w:proofErr w:type="spellEnd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2FCA">
        <w:rPr>
          <w:rFonts w:ascii="Times New Roman" w:eastAsia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&lt;1&gt;.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hyperlink w:anchor="st79_11" w:history="1">
        <w:r w:rsidRPr="00772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11 статьи 79</w:t>
        </w:r>
      </w:hyperlink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772FCA" w:rsidRPr="00772FCA" w:rsidRDefault="00772FCA" w:rsidP="00772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Pr="00772FCA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2FCA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772FC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B11F37" w:rsidRDefault="00B11F37"/>
    <w:sectPr w:rsidR="00B1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72FCA"/>
    <w:rsid w:val="00772FCA"/>
    <w:rsid w:val="00B11F37"/>
    <w:rsid w:val="00F3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2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72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72F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F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72F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72F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77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72FCA"/>
    <w:rPr>
      <w:color w:val="0000FF"/>
      <w:u w:val="single"/>
    </w:rPr>
  </w:style>
  <w:style w:type="paragraph" w:customStyle="1" w:styleId="normactprilozhenie">
    <w:name w:val="norm_act_prilozhenie"/>
    <w:basedOn w:val="a"/>
    <w:rsid w:val="0077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3159</Words>
  <Characters>18011</Characters>
  <Application>Microsoft Office Word</Application>
  <DocSecurity>0</DocSecurity>
  <Lines>150</Lines>
  <Paragraphs>42</Paragraphs>
  <ScaleCrop>false</ScaleCrop>
  <Company/>
  <LinksUpToDate>false</LinksUpToDate>
  <CharactersWithSpaces>21128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3</cp:revision>
  <dcterms:created xsi:type="dcterms:W3CDTF">2014-12-02T08:30:00Z</dcterms:created>
  <dcterms:modified xsi:type="dcterms:W3CDTF">2014-12-02T08:31:00Z</dcterms:modified>
</cp:coreProperties>
</file>